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6636A8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62142AB" wp14:editId="05076ABF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6636A8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9E4041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 w:rsidRPr="0081438F">
              <w:rPr>
                <w:bCs/>
                <w:sz w:val="28"/>
                <w:szCs w:val="28"/>
              </w:rPr>
              <w:t>____________________                                                      № ________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Об утверждении бюджетного прогноза</w:t>
      </w:r>
    </w:p>
    <w:p w:rsidR="0095225A" w:rsidRPr="0095225A" w:rsidRDefault="006636A8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="0095225A" w:rsidRPr="0095225A">
        <w:rPr>
          <w:rFonts w:eastAsia="Calibri"/>
          <w:sz w:val="28"/>
          <w:szCs w:val="28"/>
          <w:lang w:eastAsia="en-US"/>
        </w:rPr>
        <w:t xml:space="preserve"> округа Воротынский 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на долгосрочный период (20</w:t>
      </w:r>
      <w:r w:rsidR="006636A8">
        <w:rPr>
          <w:rFonts w:eastAsia="Calibri"/>
          <w:sz w:val="28"/>
          <w:szCs w:val="28"/>
          <w:lang w:eastAsia="en-US"/>
        </w:rPr>
        <w:t>26</w:t>
      </w:r>
      <w:r w:rsidRPr="0095225A">
        <w:rPr>
          <w:rFonts w:eastAsia="Calibri"/>
          <w:sz w:val="28"/>
          <w:szCs w:val="28"/>
          <w:lang w:eastAsia="en-US"/>
        </w:rPr>
        <w:t>-20</w:t>
      </w:r>
      <w:r w:rsidR="006636A8">
        <w:rPr>
          <w:rFonts w:eastAsia="Calibri"/>
          <w:sz w:val="28"/>
          <w:szCs w:val="28"/>
          <w:lang w:eastAsia="en-US"/>
        </w:rPr>
        <w:t>31</w:t>
      </w:r>
      <w:r w:rsidRPr="0095225A">
        <w:rPr>
          <w:rFonts w:eastAsia="Calibri"/>
          <w:sz w:val="28"/>
          <w:szCs w:val="28"/>
          <w:lang w:eastAsia="en-US"/>
        </w:rPr>
        <w:t xml:space="preserve"> годы)</w:t>
      </w:r>
    </w:p>
    <w:p w:rsid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6636A8" w:rsidRPr="0095225A" w:rsidRDefault="006636A8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5225A">
        <w:rPr>
          <w:rFonts w:eastAsia="Calibri"/>
          <w:sz w:val="28"/>
          <w:szCs w:val="28"/>
          <w:lang w:eastAsia="en-US"/>
        </w:rPr>
        <w:t xml:space="preserve">В соответствии со статьей 170.1 Бюджетного Кодекса Российской Федерации, Положением о бюджетном процессе в </w:t>
      </w:r>
      <w:r w:rsidR="006636A8">
        <w:rPr>
          <w:rFonts w:eastAsia="Calibri"/>
          <w:sz w:val="28"/>
          <w:szCs w:val="28"/>
          <w:lang w:eastAsia="en-US"/>
        </w:rPr>
        <w:t>муниципальном</w:t>
      </w:r>
      <w:r w:rsidRPr="0095225A">
        <w:rPr>
          <w:rFonts w:eastAsia="Calibri"/>
          <w:sz w:val="28"/>
          <w:szCs w:val="28"/>
          <w:lang w:eastAsia="en-US"/>
        </w:rPr>
        <w:t xml:space="preserve"> округе Воротынский Нижегородской области, утвержденным решением Совета </w:t>
      </w:r>
      <w:r w:rsidRPr="00C303D1">
        <w:rPr>
          <w:rFonts w:eastAsia="Calibri"/>
          <w:sz w:val="28"/>
          <w:szCs w:val="28"/>
          <w:lang w:eastAsia="en-US"/>
        </w:rPr>
        <w:t>депутатов городского</w:t>
      </w:r>
      <w:r w:rsidRPr="0095225A">
        <w:rPr>
          <w:rFonts w:eastAsia="Calibri"/>
          <w:sz w:val="28"/>
          <w:szCs w:val="28"/>
          <w:lang w:eastAsia="en-US"/>
        </w:rPr>
        <w:t xml:space="preserve"> округа Воротынский Нижегородской </w:t>
      </w:r>
      <w:r w:rsidRPr="00C303D1">
        <w:rPr>
          <w:rFonts w:eastAsia="Calibri"/>
          <w:sz w:val="28"/>
          <w:szCs w:val="28"/>
          <w:lang w:eastAsia="en-US"/>
        </w:rPr>
        <w:t xml:space="preserve">области от </w:t>
      </w:r>
      <w:r w:rsidR="00C303D1" w:rsidRPr="00C303D1">
        <w:rPr>
          <w:rFonts w:eastAsia="Calibri"/>
          <w:sz w:val="28"/>
          <w:szCs w:val="28"/>
          <w:lang w:eastAsia="en-US"/>
        </w:rPr>
        <w:t>27</w:t>
      </w:r>
      <w:r w:rsidR="0002350B" w:rsidRPr="00C303D1">
        <w:rPr>
          <w:rFonts w:eastAsia="Calibri"/>
          <w:sz w:val="28"/>
          <w:szCs w:val="28"/>
          <w:lang w:eastAsia="en-US"/>
        </w:rPr>
        <w:t xml:space="preserve"> октября </w:t>
      </w:r>
      <w:r w:rsidRPr="00C303D1">
        <w:rPr>
          <w:rFonts w:eastAsia="Calibri"/>
          <w:sz w:val="28"/>
          <w:szCs w:val="28"/>
          <w:lang w:eastAsia="en-US"/>
        </w:rPr>
        <w:t>20</w:t>
      </w:r>
      <w:r w:rsidR="00C303D1" w:rsidRPr="00C303D1">
        <w:rPr>
          <w:rFonts w:eastAsia="Calibri"/>
          <w:sz w:val="28"/>
          <w:szCs w:val="28"/>
          <w:lang w:eastAsia="en-US"/>
        </w:rPr>
        <w:t>25</w:t>
      </w:r>
      <w:r w:rsidR="0002350B" w:rsidRPr="00C303D1">
        <w:rPr>
          <w:rFonts w:eastAsia="Calibri"/>
          <w:sz w:val="28"/>
          <w:szCs w:val="28"/>
          <w:lang w:eastAsia="en-US"/>
        </w:rPr>
        <w:t xml:space="preserve"> года</w:t>
      </w:r>
      <w:r w:rsidRPr="00C303D1">
        <w:rPr>
          <w:rFonts w:eastAsia="Calibri"/>
          <w:sz w:val="28"/>
          <w:szCs w:val="28"/>
          <w:lang w:eastAsia="en-US"/>
        </w:rPr>
        <w:t xml:space="preserve"> №</w:t>
      </w:r>
      <w:r w:rsidR="00C303D1" w:rsidRPr="00C303D1">
        <w:rPr>
          <w:rFonts w:eastAsia="Calibri"/>
          <w:sz w:val="28"/>
          <w:szCs w:val="28"/>
          <w:lang w:eastAsia="en-US"/>
        </w:rPr>
        <w:t>75</w:t>
      </w:r>
      <w:r w:rsidRPr="0095225A">
        <w:rPr>
          <w:rFonts w:eastAsia="Calibri"/>
          <w:sz w:val="28"/>
          <w:szCs w:val="28"/>
          <w:lang w:eastAsia="en-US"/>
        </w:rPr>
        <w:t>, постановлением администрации Воротынского муниципального района от 25.12.2019 года №362 «Об утверждении Порядка разработки бюджетного прогноза городского округа Воротынский на долгосрочный период»:</w:t>
      </w:r>
      <w:proofErr w:type="gramEnd"/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1. Утвердить прилагаемый бюджетный прогноз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Pr="0095225A">
        <w:rPr>
          <w:rFonts w:eastAsia="Calibri"/>
          <w:sz w:val="28"/>
          <w:szCs w:val="28"/>
          <w:lang w:eastAsia="en-US"/>
        </w:rPr>
        <w:t xml:space="preserve"> округа Воротынский на 202</w:t>
      </w:r>
      <w:r w:rsidR="006636A8">
        <w:rPr>
          <w:rFonts w:eastAsia="Calibri"/>
          <w:sz w:val="28"/>
          <w:szCs w:val="28"/>
          <w:lang w:eastAsia="en-US"/>
        </w:rPr>
        <w:t>6</w:t>
      </w:r>
      <w:r w:rsidRPr="0095225A">
        <w:rPr>
          <w:rFonts w:eastAsia="Calibri"/>
          <w:sz w:val="28"/>
          <w:szCs w:val="28"/>
          <w:lang w:eastAsia="en-US"/>
        </w:rPr>
        <w:t>-20</w:t>
      </w:r>
      <w:r w:rsidR="006636A8">
        <w:rPr>
          <w:rFonts w:eastAsia="Calibri"/>
          <w:sz w:val="28"/>
          <w:szCs w:val="28"/>
          <w:lang w:eastAsia="en-US"/>
        </w:rPr>
        <w:t>31</w:t>
      </w:r>
      <w:r w:rsidRPr="0095225A">
        <w:rPr>
          <w:rFonts w:eastAsia="Calibri"/>
          <w:sz w:val="28"/>
          <w:szCs w:val="28"/>
          <w:lang w:eastAsia="en-US"/>
        </w:rPr>
        <w:t xml:space="preserve"> годы.</w:t>
      </w:r>
    </w:p>
    <w:p w:rsidR="0095225A" w:rsidRDefault="0095225A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2. 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Опубликовать настоящее </w:t>
      </w:r>
      <w:r w:rsidR="00C303D1">
        <w:rPr>
          <w:rFonts w:eastAsia="Calibri"/>
          <w:sz w:val="28"/>
          <w:szCs w:val="28"/>
          <w:lang w:eastAsia="en-US"/>
        </w:rPr>
        <w:t>распоряжение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 в газете «Воротынская газета» и разместить на официальном портале органов местного самоуправления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 округа Воротынский </w:t>
      </w:r>
      <w:r w:rsidR="006636A8" w:rsidRPr="00E53E24">
        <w:rPr>
          <w:rFonts w:eastAsia="Calibri"/>
          <w:sz w:val="28"/>
          <w:szCs w:val="28"/>
          <w:lang w:val="en-US" w:eastAsia="en-US"/>
        </w:rPr>
        <w:t>https</w:t>
      </w:r>
      <w:r w:rsidR="006636A8" w:rsidRPr="00E53E24">
        <w:rPr>
          <w:rFonts w:eastAsia="Calibri"/>
          <w:sz w:val="28"/>
          <w:szCs w:val="28"/>
          <w:lang w:eastAsia="en-US"/>
        </w:rPr>
        <w:t>://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/</w:t>
      </w:r>
      <w:r w:rsidR="008E21F4" w:rsidRPr="0002350B">
        <w:rPr>
          <w:rFonts w:eastAsia="Calibri"/>
          <w:sz w:val="28"/>
          <w:szCs w:val="28"/>
          <w:lang w:eastAsia="en-US"/>
        </w:rPr>
        <w:t>.</w:t>
      </w:r>
    </w:p>
    <w:p w:rsidR="0002350B" w:rsidRPr="0095225A" w:rsidRDefault="0002350B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02350B">
        <w:t xml:space="preserve"> </w:t>
      </w:r>
      <w:proofErr w:type="gramStart"/>
      <w:r w:rsidR="008E21F4" w:rsidRPr="0095225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E21F4" w:rsidRPr="0095225A">
        <w:rPr>
          <w:rFonts w:eastAsia="Calibri"/>
          <w:sz w:val="28"/>
          <w:szCs w:val="28"/>
          <w:lang w:eastAsia="en-US"/>
        </w:rPr>
        <w:t xml:space="preserve"> исполнением настоящего распоряжения возложить на заместителя главы администрации - начальника финансов</w:t>
      </w:r>
      <w:r w:rsidR="008E21F4">
        <w:rPr>
          <w:rFonts w:eastAsia="Calibri"/>
          <w:sz w:val="28"/>
          <w:szCs w:val="28"/>
          <w:lang w:eastAsia="en-US"/>
        </w:rPr>
        <w:t>ого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управления администрации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="008E21F4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Г.Н. Исатченко.</w:t>
      </w: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Глава местного самоуправления</w:t>
      </w:r>
    </w:p>
    <w:p w:rsidR="00C303D1" w:rsidRDefault="0095225A" w:rsidP="00C303D1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городского округа Воротынский</w:t>
      </w:r>
    </w:p>
    <w:p w:rsidR="00800F50" w:rsidRDefault="0095225A" w:rsidP="00C303D1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Нижегородской области                        </w:t>
      </w:r>
      <w:r w:rsidR="00C303D1">
        <w:rPr>
          <w:rFonts w:eastAsia="Calibri"/>
          <w:sz w:val="28"/>
          <w:szCs w:val="28"/>
          <w:lang w:eastAsia="en-US"/>
        </w:rPr>
        <w:t xml:space="preserve">                     </w:t>
      </w:r>
      <w:r w:rsidRPr="0095225A">
        <w:rPr>
          <w:rFonts w:eastAsia="Calibri"/>
          <w:sz w:val="28"/>
          <w:szCs w:val="28"/>
          <w:lang w:eastAsia="en-US"/>
        </w:rPr>
        <w:t xml:space="preserve">    </w:t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r w:rsidRPr="0095225A">
        <w:rPr>
          <w:rFonts w:eastAsia="Calibri"/>
          <w:sz w:val="28"/>
          <w:szCs w:val="28"/>
          <w:lang w:eastAsia="en-US"/>
        </w:rPr>
        <w:tab/>
      </w:r>
      <w:proofErr w:type="spellStart"/>
      <w:r w:rsidRPr="0095225A">
        <w:rPr>
          <w:rFonts w:eastAsia="Calibri"/>
          <w:sz w:val="28"/>
          <w:szCs w:val="28"/>
          <w:lang w:eastAsia="en-US"/>
        </w:rPr>
        <w:t>А.А.С</w:t>
      </w:r>
      <w:r w:rsidR="006636A8">
        <w:rPr>
          <w:rFonts w:eastAsia="Calibri"/>
          <w:sz w:val="28"/>
          <w:szCs w:val="28"/>
          <w:lang w:eastAsia="en-US"/>
        </w:rPr>
        <w:t>авельев</w:t>
      </w:r>
      <w:proofErr w:type="spellEnd"/>
    </w:p>
    <w:p w:rsidR="00C303D1" w:rsidRDefault="00C303D1" w:rsidP="00C303D1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Default="00800F50" w:rsidP="0095225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800F50" w:rsidRPr="00800F50" w:rsidRDefault="00800F50" w:rsidP="00A534DA">
      <w:pPr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lastRenderedPageBreak/>
        <w:t>УТВЕРЖДЕН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 xml:space="preserve">распоряжением администрации </w:t>
      </w:r>
    </w:p>
    <w:p w:rsidR="00800F50" w:rsidRPr="00800F50" w:rsidRDefault="006636A8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800F50" w:rsidRPr="00800F50">
        <w:rPr>
          <w:sz w:val="28"/>
          <w:szCs w:val="28"/>
        </w:rPr>
        <w:t xml:space="preserve"> округа Воротынский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>Нижегородской области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>от ____________ №____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70F4E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 xml:space="preserve">Бюджетный прогноз </w:t>
      </w:r>
      <w:r w:rsidR="006636A8">
        <w:rPr>
          <w:b/>
          <w:sz w:val="28"/>
          <w:szCs w:val="28"/>
        </w:rPr>
        <w:t>муниципального</w:t>
      </w:r>
      <w:r w:rsidRPr="00800F50">
        <w:rPr>
          <w:b/>
          <w:sz w:val="28"/>
          <w:szCs w:val="28"/>
        </w:rPr>
        <w:t xml:space="preserve"> округа Воротынский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>на долгосрочный период (202</w:t>
      </w:r>
      <w:r w:rsidR="006636A8">
        <w:rPr>
          <w:b/>
          <w:sz w:val="28"/>
          <w:szCs w:val="28"/>
        </w:rPr>
        <w:t>6</w:t>
      </w:r>
      <w:r w:rsidRPr="00800F50">
        <w:rPr>
          <w:b/>
          <w:sz w:val="28"/>
          <w:szCs w:val="28"/>
        </w:rPr>
        <w:t>-20</w:t>
      </w:r>
      <w:r w:rsidR="006636A8">
        <w:rPr>
          <w:b/>
          <w:sz w:val="28"/>
          <w:szCs w:val="28"/>
        </w:rPr>
        <w:t>31</w:t>
      </w:r>
      <w:r w:rsidRPr="00800F50">
        <w:rPr>
          <w:b/>
          <w:sz w:val="28"/>
          <w:szCs w:val="28"/>
        </w:rPr>
        <w:t xml:space="preserve"> годы)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800F50" w:rsidRDefault="00406C9E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06C9E">
        <w:rPr>
          <w:b/>
          <w:bCs/>
          <w:sz w:val="28"/>
          <w:szCs w:val="28"/>
        </w:rPr>
        <w:t>.</w:t>
      </w:r>
      <w:r w:rsidR="00800F50">
        <w:rPr>
          <w:b/>
          <w:bCs/>
          <w:sz w:val="28"/>
          <w:szCs w:val="28"/>
        </w:rPr>
        <w:t xml:space="preserve"> Условия формирования бюджетного прогноза и основные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реализации бюджетной, налоговой и долговой политики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6636A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городского округа Воротынский Нижегородской области</w:t>
      </w:r>
      <w:r w:rsidR="00FA149F">
        <w:rPr>
          <w:sz w:val="28"/>
          <w:szCs w:val="28"/>
        </w:rPr>
        <w:t xml:space="preserve"> (далее – городского округа)</w:t>
      </w:r>
      <w:r>
        <w:rPr>
          <w:sz w:val="28"/>
          <w:szCs w:val="28"/>
        </w:rPr>
        <w:t xml:space="preserve"> в 202</w:t>
      </w:r>
      <w:r w:rsidR="00F035F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была направлена на обеспечение устойчивости и сбалансированности бюджета </w:t>
      </w:r>
      <w:r w:rsidRPr="00800F5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800F50" w:rsidRDefault="00075FA7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75FA7">
        <w:rPr>
          <w:sz w:val="28"/>
          <w:szCs w:val="28"/>
        </w:rPr>
        <w:t>По итогам 2024 года бюджет городского округа исполнен по доходам в сумме 1 292 174,3 тыс. рублей; по расходам – в сумме 1 257 490,1 тыс. рублей. Профицит бюджета (превышение доходов над расходами) по факту исполнения сложился в сумме 34 684,2 тыс. рублей.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Темп роста доходов бюджета в 2024 году составил 87,2% к 2023 году за счет уменьшения безвозмездных поступлений из областного бюджета (так как в 2023 году предоставлялись субсидии на создание новых мест в общеобразовательных организациях на строительство </w:t>
      </w:r>
      <w:proofErr w:type="spellStart"/>
      <w:r w:rsidRPr="00015EBD">
        <w:rPr>
          <w:sz w:val="28"/>
          <w:szCs w:val="28"/>
        </w:rPr>
        <w:t>Фокинской</w:t>
      </w:r>
      <w:proofErr w:type="spellEnd"/>
      <w:r w:rsidRPr="00015EBD">
        <w:rPr>
          <w:sz w:val="28"/>
          <w:szCs w:val="28"/>
        </w:rPr>
        <w:t xml:space="preserve"> школы и субсидии в рамках адресной инвестиционной программы).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Соответственно и расходы бюджета за 2024 год снизились по отношению к 2023 году и исполнены в объеме 1 257 490,1 тыс. рублей.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Рост налоговых и неналоговых доходов бюджета в 2024 году составил 123,5% по отношению к факту 2023 года, в абсолютном выражении в бюджет зачислено больше на 64 263 тыс. рублей.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>Администрацией городского округа Воротынский 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Федерации.</w:t>
      </w:r>
    </w:p>
    <w:p w:rsidR="00BD4C65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>Наибольший удельный вес в расходах бюджета занимают расходы на отрасли социальной сферы.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В 2024 году городской округ принимал участие в реализации двух национальных проектов. </w:t>
      </w:r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реализации</w:t>
      </w:r>
      <w:r w:rsidRPr="00015EBD">
        <w:rPr>
          <w:sz w:val="28"/>
          <w:szCs w:val="28"/>
        </w:rPr>
        <w:t xml:space="preserve"> национально</w:t>
      </w:r>
      <w:r>
        <w:rPr>
          <w:sz w:val="28"/>
          <w:szCs w:val="28"/>
        </w:rPr>
        <w:t>го</w:t>
      </w:r>
      <w:r w:rsidRPr="00015EB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15EBD">
        <w:rPr>
          <w:sz w:val="28"/>
          <w:szCs w:val="28"/>
        </w:rPr>
        <w:t xml:space="preserve"> «Образование» завершено строительство нового здания МБОУ </w:t>
      </w:r>
      <w:proofErr w:type="spellStart"/>
      <w:r w:rsidRPr="00015EBD">
        <w:rPr>
          <w:sz w:val="28"/>
          <w:szCs w:val="28"/>
        </w:rPr>
        <w:t>Фокинская</w:t>
      </w:r>
      <w:proofErr w:type="spellEnd"/>
      <w:r w:rsidRPr="00015EBD">
        <w:rPr>
          <w:sz w:val="28"/>
          <w:szCs w:val="28"/>
        </w:rPr>
        <w:t xml:space="preserve"> средняя школа на 200 мест, обеспечена деятельность центра образования цифрового и гуманитарного профилей «Точка роста» в с. Семьяны, обеспечена деятельность 2,75 ставок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303D1">
        <w:rPr>
          <w:sz w:val="28"/>
          <w:szCs w:val="28"/>
        </w:rPr>
        <w:t>.</w:t>
      </w:r>
      <w:r w:rsidRPr="00015EBD">
        <w:rPr>
          <w:sz w:val="28"/>
          <w:szCs w:val="28"/>
        </w:rPr>
        <w:t xml:space="preserve"> </w:t>
      </w:r>
      <w:proofErr w:type="gramEnd"/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lastRenderedPageBreak/>
        <w:t xml:space="preserve">В рамках национального проекта «Жилье и городская среда» выплачена компенсация 2 гражданам за изымаемые у них аварийные жилые помещения. </w:t>
      </w:r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Кроме того, по муниципальной программе "Переселение граждан из аварийного жилищного фонда на территории городского округа Воротынский Нижегородской области" выплачена компенсация 6 гражданам за изымаемые у них аварийные жилые помещения.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015EBD">
        <w:rPr>
          <w:sz w:val="28"/>
          <w:szCs w:val="28"/>
        </w:rPr>
        <w:t>Для предоставления детям-сиротам и детям, оставшимся без попечения родителей приобретено в муниципальную собственность 9 благоустроенных жилых помещений, проведен ремонт одного жилого помещения, собственником которого является ребенок-сирота, предоставлена субсидия на приобретение жилья инвалиду, предоставлена социальная выплата одной молодой семье на приобретение жилья.</w:t>
      </w:r>
      <w:proofErr w:type="gramEnd"/>
    </w:p>
    <w:p w:rsidR="00800F50" w:rsidRDefault="0041194A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194A">
        <w:rPr>
          <w:sz w:val="28"/>
          <w:szCs w:val="28"/>
        </w:rPr>
        <w:t xml:space="preserve">Кроме того, реализуются </w:t>
      </w:r>
      <w:r w:rsidR="00075FA7">
        <w:rPr>
          <w:sz w:val="28"/>
          <w:szCs w:val="28"/>
        </w:rPr>
        <w:t>мероприятия</w:t>
      </w:r>
      <w:r w:rsidRPr="0041194A">
        <w:rPr>
          <w:sz w:val="28"/>
          <w:szCs w:val="28"/>
        </w:rPr>
        <w:t xml:space="preserve"> в рамках проекта инициативного бюджетирования «Вам решать!»</w:t>
      </w:r>
      <w:r w:rsidR="00075FA7">
        <w:rPr>
          <w:sz w:val="28"/>
          <w:szCs w:val="28"/>
        </w:rPr>
        <w:t>,</w:t>
      </w:r>
      <w:r w:rsidR="00075FA7" w:rsidRPr="00075FA7">
        <w:t xml:space="preserve"> </w:t>
      </w:r>
      <w:r w:rsidR="00075FA7" w:rsidRPr="00075FA7">
        <w:rPr>
          <w:sz w:val="28"/>
          <w:szCs w:val="28"/>
        </w:rPr>
        <w:t>«Память поколений»</w:t>
      </w:r>
      <w:r w:rsidR="00B169CD">
        <w:rPr>
          <w:sz w:val="28"/>
          <w:szCs w:val="28"/>
        </w:rPr>
        <w:t xml:space="preserve">, </w:t>
      </w:r>
      <w:r w:rsidR="00B169CD" w:rsidRPr="00B169CD">
        <w:rPr>
          <w:sz w:val="28"/>
          <w:szCs w:val="28"/>
        </w:rPr>
        <w:t>государственн</w:t>
      </w:r>
      <w:r w:rsidR="00CC03A9">
        <w:rPr>
          <w:sz w:val="28"/>
          <w:szCs w:val="28"/>
        </w:rPr>
        <w:t>ых и муниципальных</w:t>
      </w:r>
      <w:r w:rsidR="00B169CD" w:rsidRPr="00B169CD">
        <w:rPr>
          <w:sz w:val="28"/>
          <w:szCs w:val="28"/>
        </w:rPr>
        <w:t xml:space="preserve"> программ</w:t>
      </w:r>
      <w:r w:rsidRPr="0041194A">
        <w:rPr>
          <w:sz w:val="28"/>
          <w:szCs w:val="28"/>
        </w:rPr>
        <w:t>.</w:t>
      </w:r>
    </w:p>
    <w:p w:rsidR="00CC03A9" w:rsidRDefault="00CC03A9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03A9">
        <w:rPr>
          <w:sz w:val="28"/>
          <w:szCs w:val="28"/>
        </w:rPr>
        <w:t>роводилась взвешенная долговая политика.</w:t>
      </w:r>
    </w:p>
    <w:p w:rsidR="00370F4E" w:rsidRDefault="00370F4E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70F4E">
        <w:rPr>
          <w:sz w:val="28"/>
          <w:szCs w:val="28"/>
        </w:rPr>
        <w:t>Обеспечено выполнение условий соглашени</w:t>
      </w:r>
      <w:r>
        <w:rPr>
          <w:sz w:val="28"/>
          <w:szCs w:val="28"/>
        </w:rPr>
        <w:t>я о социально-экономическом развитии оздоровления муниципальных финансов бюджета городского округа, заключенного с Министерством финансов Нижегородской области.</w:t>
      </w:r>
    </w:p>
    <w:p w:rsidR="009507B2" w:rsidRDefault="004F55C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F55C3">
        <w:rPr>
          <w:sz w:val="28"/>
          <w:szCs w:val="28"/>
        </w:rPr>
        <w:t>Главным условием формирования бюджетного прогноза на долгосрочный период являются поставленные на федеральном уровне задачи бюджетной консолидации, что требует обеспечения стабильного роста собственных доходов, взвешенного подхода к расходованию бюджетных средств и установлению жестких бюджетных ограничений.</w:t>
      </w:r>
    </w:p>
    <w:p w:rsidR="00800F50" w:rsidRDefault="00CC03A9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0F50">
        <w:rPr>
          <w:sz w:val="28"/>
          <w:szCs w:val="28"/>
        </w:rPr>
        <w:t>ажнейшим условием организации бюджетного процесса в современных условиях является обеспечение открытости и доступности информации о бюджете, а также повышение заинтересованности граждан в обсуждении целей и результатов использования бюджетных средств.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Основные подходы к формированию </w:t>
      </w:r>
      <w:proofErr w:type="gramStart"/>
      <w:r>
        <w:rPr>
          <w:b/>
          <w:bCs/>
          <w:sz w:val="28"/>
          <w:szCs w:val="28"/>
        </w:rPr>
        <w:t>бюджетной</w:t>
      </w:r>
      <w:proofErr w:type="gramEnd"/>
      <w:r>
        <w:rPr>
          <w:b/>
          <w:bCs/>
          <w:sz w:val="28"/>
          <w:szCs w:val="28"/>
        </w:rPr>
        <w:t>,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налоговой и долговой </w:t>
      </w:r>
      <w:proofErr w:type="gramStart"/>
      <w:r>
        <w:rPr>
          <w:b/>
          <w:bCs/>
          <w:sz w:val="28"/>
          <w:szCs w:val="28"/>
        </w:rPr>
        <w:t>политики на</w:t>
      </w:r>
      <w:proofErr w:type="gramEnd"/>
      <w:r>
        <w:rPr>
          <w:b/>
          <w:bCs/>
          <w:sz w:val="28"/>
          <w:szCs w:val="28"/>
        </w:rPr>
        <w:t xml:space="preserve"> долгосрочный период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AE2F81" w:rsidRDefault="00B8103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AE2F81">
        <w:rPr>
          <w:sz w:val="28"/>
          <w:szCs w:val="28"/>
        </w:rPr>
        <w:t xml:space="preserve">Бюджетная политика в </w:t>
      </w:r>
      <w:r w:rsidR="00B169CD" w:rsidRPr="00AE2F81">
        <w:rPr>
          <w:sz w:val="28"/>
          <w:szCs w:val="28"/>
        </w:rPr>
        <w:t>муниципальном</w:t>
      </w:r>
      <w:r w:rsidRPr="00AE2F81">
        <w:rPr>
          <w:sz w:val="28"/>
          <w:szCs w:val="28"/>
        </w:rPr>
        <w:t xml:space="preserve"> округе</w:t>
      </w:r>
      <w:r w:rsidR="00395256" w:rsidRPr="00395256">
        <w:rPr>
          <w:sz w:val="28"/>
          <w:szCs w:val="28"/>
        </w:rPr>
        <w:t xml:space="preserve"> </w:t>
      </w:r>
      <w:r w:rsidR="00395256">
        <w:rPr>
          <w:sz w:val="28"/>
          <w:szCs w:val="28"/>
        </w:rPr>
        <w:t>Воротынский Нижегородской области (далее – муниципального округа)</w:t>
      </w:r>
      <w:r w:rsidRPr="00AE2F81">
        <w:rPr>
          <w:sz w:val="28"/>
          <w:szCs w:val="28"/>
        </w:rPr>
        <w:t xml:space="preserve"> сохраняет преемственность бюджетной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</w:t>
      </w:r>
      <w:r w:rsidR="004F55C3" w:rsidRPr="00AE2F81">
        <w:rPr>
          <w:sz w:val="28"/>
          <w:szCs w:val="28"/>
        </w:rPr>
        <w:t xml:space="preserve">а также </w:t>
      </w:r>
      <w:r w:rsidRPr="00AE2F81">
        <w:rPr>
          <w:sz w:val="28"/>
          <w:szCs w:val="28"/>
        </w:rPr>
        <w:t>Стратегией социально-экономического развития Нижегородской области до 2035 года, утвержденной постановлением Правительства Нижегородской области  от 21 декабря 2018 года № 889.</w:t>
      </w:r>
      <w:proofErr w:type="gramEnd"/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Основной задачей бюджетной политики будет обеспечение сбалансированности и устойчивости бюджета муниципального округа за счет: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формирования реалистичного прогноза поступления налоговых и неналоговых доходов;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концентрации средств на достижении целей и результатов муниципальных программ, региональных проектов, направленных на реализацию национальных </w:t>
      </w:r>
      <w:r w:rsidRPr="00AE2F81">
        <w:rPr>
          <w:sz w:val="28"/>
          <w:szCs w:val="28"/>
        </w:rPr>
        <w:lastRenderedPageBreak/>
        <w:t xml:space="preserve">проектов, обеспечении софинансирования по национальным проектам и государственным программам;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обеспечения финансовыми ресурсами в первую очередь действующих расходных обязательств, гарантированного исполнения принятых расходных обязательств муниципального округа, осуществления взвешенного подхода к принятию новых расходных обязательств;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проведения ответственной и взвешенной долговой политики, реализации мер, направленных на обеспечение выполнения условий соглашения о привлечении бюджетного кредита из областного бюджета.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 за счет: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>- повышения операционной эффективности использования бюджетных средств;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повышения эффективности предоставления субсидий юридическим лицам, в том числе бюджетным и автономным учреждениям, посредством мониторинга достижения результатов их предоставления;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увеличения доли программных расходов в общем объеме расходов бюджета муниципального округа; </w:t>
      </w:r>
    </w:p>
    <w:p w:rsidR="00800F50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>- повышения качества финансового менеджмента в структурных подразделениях администрации муниципального округа Воротынский.</w:t>
      </w:r>
    </w:p>
    <w:p w:rsidR="00800F50" w:rsidRPr="00CC03A9" w:rsidRDefault="00800F50" w:rsidP="00FA1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Налоговая политика </w:t>
      </w:r>
      <w:r w:rsidR="00CC03A9" w:rsidRPr="00CC03A9">
        <w:rPr>
          <w:sz w:val="28"/>
          <w:szCs w:val="28"/>
        </w:rPr>
        <w:t>муниципального</w:t>
      </w:r>
      <w:r w:rsidRPr="00CC03A9">
        <w:rPr>
          <w:sz w:val="28"/>
          <w:szCs w:val="28"/>
        </w:rPr>
        <w:t xml:space="preserve"> округа будет направлена на обеспечение поступления в бюджет </w:t>
      </w:r>
      <w:r w:rsidR="00CC03A9" w:rsidRPr="00CC03A9">
        <w:rPr>
          <w:sz w:val="28"/>
          <w:szCs w:val="28"/>
        </w:rPr>
        <w:t>муниципального</w:t>
      </w:r>
      <w:r w:rsidRPr="00CC03A9">
        <w:rPr>
          <w:sz w:val="28"/>
          <w:szCs w:val="28"/>
        </w:rPr>
        <w:t xml:space="preserve"> округа всех доходных источников в запланированных объемах, а также дополнительных доходов, </w:t>
      </w:r>
      <w:r w:rsidR="00FA149F" w:rsidRPr="00CC03A9">
        <w:rPr>
          <w:sz w:val="28"/>
          <w:szCs w:val="28"/>
        </w:rPr>
        <w:t>что будет достигаться за счет</w:t>
      </w:r>
      <w:r w:rsidRPr="00CC03A9">
        <w:rPr>
          <w:sz w:val="28"/>
          <w:szCs w:val="28"/>
        </w:rPr>
        <w:t>: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сохранения и развития налогового потенциала на территории муниципального округа;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мобилизации доходов бюджета за счет улучшения качества администрирования местных налогов и повышения собираемости налогов, поступающих в бюджет муниципального округа, в том числе за счет погашения налогоплательщиками задолженности по налоговым платежам, взаимодействия с Федеральной инспекцией налоговой службы;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продолжение политики обоснованности и эффективности применения налоговых льгот, отмена неэффективных и невостребованных льгот; - совершенствования нормативных правовых актов о местных налогах, принятых органами местного самоуправления с учетом изменений Федерального законодательства;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проведение мероприятий по повышению эффективности управления муниципальной собственностью, в том числе выявление земельных участков, используемых не по целевому назначению; </w:t>
      </w:r>
    </w:p>
    <w:p w:rsidR="00800F50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>- проведение работы по постановке на учет рабочих мест юридическими лицами, ведущими деятельность на территории муниципального округа, но зарегистрированными за пределами Нижегородской области.</w:t>
      </w:r>
    </w:p>
    <w:p w:rsidR="008F45EC" w:rsidRPr="00AE2F81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Долговая политика в </w:t>
      </w:r>
      <w:r w:rsidR="00AE2F81" w:rsidRPr="00AE2F81">
        <w:rPr>
          <w:sz w:val="28"/>
          <w:szCs w:val="28"/>
        </w:rPr>
        <w:t>муниципальном</w:t>
      </w:r>
      <w:r w:rsidR="00350457">
        <w:rPr>
          <w:sz w:val="28"/>
          <w:szCs w:val="28"/>
        </w:rPr>
        <w:t xml:space="preserve"> округе</w:t>
      </w:r>
      <w:r w:rsidRPr="00AE2F81">
        <w:rPr>
          <w:sz w:val="28"/>
          <w:szCs w:val="28"/>
        </w:rPr>
        <w:t xml:space="preserve"> </w:t>
      </w:r>
      <w:r w:rsidR="00AE2F81" w:rsidRPr="00AE2F81">
        <w:rPr>
          <w:sz w:val="28"/>
          <w:szCs w:val="28"/>
        </w:rPr>
        <w:t xml:space="preserve">будет основываться на принципах поддержания объема муниципального долга на экономически безопасном уровне, безусловного и своевременного исполнения и обслуживания долговых </w:t>
      </w:r>
      <w:r w:rsidR="00AE2F81" w:rsidRPr="00AE2F81">
        <w:rPr>
          <w:sz w:val="28"/>
          <w:szCs w:val="28"/>
        </w:rPr>
        <w:lastRenderedPageBreak/>
        <w:t>обязательств муниципального округа, обеспечения открытости и прозрачности информации о муниципальном долге муниципального округа.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10999">
        <w:rPr>
          <w:sz w:val="28"/>
          <w:szCs w:val="28"/>
        </w:rPr>
        <w:t xml:space="preserve">Бюджетный прогноз </w:t>
      </w:r>
      <w:r w:rsidR="00350457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на долгосрочный период (202</w:t>
      </w:r>
      <w:r w:rsidR="00350457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>-20</w:t>
      </w:r>
      <w:r w:rsidR="00350457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годы) разработан с учетом Основных направлений бюджетной и налоговой политики в </w:t>
      </w:r>
      <w:r w:rsidR="00350457" w:rsidRPr="00410999">
        <w:rPr>
          <w:sz w:val="28"/>
          <w:szCs w:val="28"/>
        </w:rPr>
        <w:t>муниципальном</w:t>
      </w:r>
      <w:r w:rsidRPr="00410999">
        <w:rPr>
          <w:sz w:val="28"/>
          <w:szCs w:val="28"/>
        </w:rPr>
        <w:t xml:space="preserve"> округе Воротынский на 202</w:t>
      </w:r>
      <w:r w:rsidR="00350457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 xml:space="preserve"> год и на плановый период 202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и 202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годов, утвержденных постановлением администрации городского округа Воротынский Нижегородской области от 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>.</w:t>
      </w:r>
      <w:r w:rsidR="00350457" w:rsidRPr="00410999">
        <w:rPr>
          <w:sz w:val="28"/>
          <w:szCs w:val="28"/>
        </w:rPr>
        <w:t>1</w:t>
      </w:r>
      <w:r w:rsidRPr="00410999">
        <w:rPr>
          <w:sz w:val="28"/>
          <w:szCs w:val="28"/>
        </w:rPr>
        <w:t>0.202</w:t>
      </w:r>
      <w:r w:rsidR="00350457" w:rsidRPr="00410999">
        <w:rPr>
          <w:sz w:val="28"/>
          <w:szCs w:val="28"/>
        </w:rPr>
        <w:t>5</w:t>
      </w:r>
      <w:r w:rsidRPr="00410999">
        <w:rPr>
          <w:sz w:val="28"/>
          <w:szCs w:val="28"/>
        </w:rPr>
        <w:t xml:space="preserve"> № </w:t>
      </w:r>
      <w:r w:rsidR="00350457" w:rsidRPr="00410999">
        <w:rPr>
          <w:sz w:val="28"/>
          <w:szCs w:val="28"/>
        </w:rPr>
        <w:t>828</w:t>
      </w:r>
      <w:r w:rsidRPr="00410999">
        <w:rPr>
          <w:sz w:val="28"/>
          <w:szCs w:val="28"/>
        </w:rPr>
        <w:t>, на основе</w:t>
      </w:r>
      <w:r w:rsidR="0012537E">
        <w:rPr>
          <w:sz w:val="28"/>
          <w:szCs w:val="28"/>
        </w:rPr>
        <w:t xml:space="preserve"> проекта</w:t>
      </w:r>
      <w:r w:rsidRPr="00410999">
        <w:rPr>
          <w:sz w:val="28"/>
          <w:szCs w:val="28"/>
        </w:rPr>
        <w:t xml:space="preserve"> параметров Прогноза социально-экономического развития </w:t>
      </w:r>
      <w:r w:rsidR="00350457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Воротынский на долгосрочный период (до 20</w:t>
      </w:r>
      <w:r w:rsidR="00350457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года</w:t>
      </w:r>
      <w:proofErr w:type="gramEnd"/>
      <w:r w:rsidRPr="0012537E">
        <w:rPr>
          <w:sz w:val="28"/>
          <w:szCs w:val="28"/>
        </w:rPr>
        <w:t xml:space="preserve">), </w:t>
      </w:r>
      <w:r w:rsidRPr="00410999">
        <w:rPr>
          <w:sz w:val="28"/>
          <w:szCs w:val="28"/>
        </w:rPr>
        <w:t>с учетом ожидаемого исполнения бюджета городского округа за 202</w:t>
      </w:r>
      <w:r w:rsidR="00410999" w:rsidRPr="00410999">
        <w:rPr>
          <w:sz w:val="28"/>
          <w:szCs w:val="28"/>
        </w:rPr>
        <w:t>5</w:t>
      </w:r>
      <w:r w:rsidRPr="00410999">
        <w:rPr>
          <w:sz w:val="28"/>
          <w:szCs w:val="28"/>
        </w:rPr>
        <w:t xml:space="preserve"> год.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0999">
        <w:rPr>
          <w:sz w:val="28"/>
          <w:szCs w:val="28"/>
        </w:rPr>
        <w:t>Показатели по проекту бюджетного прогноза на 202</w:t>
      </w:r>
      <w:r w:rsidR="00410999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>-202</w:t>
      </w:r>
      <w:r w:rsidR="00410999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годы соответствуют показателям проекта бюджета </w:t>
      </w:r>
      <w:r w:rsidR="00410999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на 202</w:t>
      </w:r>
      <w:r w:rsidR="00410999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 xml:space="preserve"> год и на плановый перио</w:t>
      </w:r>
      <w:bookmarkStart w:id="0" w:name="_GoBack"/>
      <w:bookmarkEnd w:id="0"/>
      <w:r w:rsidRPr="00410999">
        <w:rPr>
          <w:sz w:val="28"/>
          <w:szCs w:val="28"/>
        </w:rPr>
        <w:t>д 202</w:t>
      </w:r>
      <w:r w:rsidR="00410999" w:rsidRPr="00410999">
        <w:rPr>
          <w:sz w:val="28"/>
          <w:szCs w:val="28"/>
        </w:rPr>
        <w:t>7</w:t>
      </w:r>
      <w:r w:rsidRPr="00410999">
        <w:rPr>
          <w:sz w:val="28"/>
          <w:szCs w:val="28"/>
        </w:rPr>
        <w:t xml:space="preserve"> и 202</w:t>
      </w:r>
      <w:r w:rsidR="00410999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годов.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0999">
        <w:rPr>
          <w:sz w:val="28"/>
          <w:szCs w:val="28"/>
        </w:rPr>
        <w:t>Динамика прогнозных показателей реального сектора экономики на 202</w:t>
      </w:r>
      <w:r w:rsidR="00410999" w:rsidRPr="00410999">
        <w:rPr>
          <w:sz w:val="28"/>
          <w:szCs w:val="28"/>
        </w:rPr>
        <w:t>9</w:t>
      </w:r>
      <w:r w:rsidRPr="00410999">
        <w:rPr>
          <w:sz w:val="28"/>
          <w:szCs w:val="28"/>
        </w:rPr>
        <w:t>-20</w:t>
      </w:r>
      <w:r w:rsidR="00410999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годы рассчитана с учетом прогноза социально-экономического развития </w:t>
      </w:r>
      <w:r w:rsidR="00B32E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до 20</w:t>
      </w:r>
      <w:r w:rsidR="00410999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года.</w:t>
      </w:r>
    </w:p>
    <w:p w:rsidR="003C4B9A" w:rsidRPr="007A7754" w:rsidRDefault="003C4B9A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576FC1">
        <w:rPr>
          <w:sz w:val="28"/>
          <w:szCs w:val="28"/>
        </w:rPr>
        <w:t xml:space="preserve">Прогноз налоговых и неналоговых доходов рассчитан исходя из нормативов отчислений по уровням бюджетной системы, установленных Бюджетным кодексом Российской Федерации и Законом Нижегородской области от 6 декабря 2011 г. № 177-З "О межбюджетных отношениях в Нижегородской </w:t>
      </w:r>
      <w:r w:rsidRPr="007A7754">
        <w:rPr>
          <w:sz w:val="28"/>
          <w:szCs w:val="28"/>
        </w:rPr>
        <w:t>области".</w:t>
      </w:r>
    </w:p>
    <w:p w:rsidR="003C4B9A" w:rsidRPr="007A7754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 xml:space="preserve">Расходы бюджета </w:t>
      </w:r>
      <w:r w:rsidR="00576FC1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спрогнозированы с учетом планируемого </w:t>
      </w:r>
      <w:proofErr w:type="gramStart"/>
      <w:r w:rsidRPr="007A7754">
        <w:rPr>
          <w:sz w:val="28"/>
          <w:szCs w:val="28"/>
        </w:rPr>
        <w:t xml:space="preserve">объема поступлений доходов бюджета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</w:t>
      </w:r>
      <w:proofErr w:type="gramEnd"/>
      <w:r w:rsidRPr="007A7754">
        <w:rPr>
          <w:sz w:val="28"/>
          <w:szCs w:val="28"/>
        </w:rPr>
        <w:t xml:space="preserve"> и обеспечения бездефицитного бюджета на 202</w:t>
      </w:r>
      <w:r w:rsidR="00576FC1" w:rsidRPr="007A7754">
        <w:rPr>
          <w:sz w:val="28"/>
          <w:szCs w:val="28"/>
        </w:rPr>
        <w:t>9</w:t>
      </w:r>
      <w:r w:rsidRPr="007A7754">
        <w:rPr>
          <w:sz w:val="28"/>
          <w:szCs w:val="28"/>
        </w:rPr>
        <w:t>-20</w:t>
      </w:r>
      <w:r w:rsidR="00576FC1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годы.</w:t>
      </w:r>
    </w:p>
    <w:p w:rsidR="009845A3" w:rsidRPr="007A7754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>Распределение расходов по муниципальным программам на 202</w:t>
      </w:r>
      <w:r w:rsidR="007A7754" w:rsidRPr="007A7754">
        <w:rPr>
          <w:sz w:val="28"/>
          <w:szCs w:val="28"/>
        </w:rPr>
        <w:t>6</w:t>
      </w:r>
      <w:r w:rsidRPr="007A7754">
        <w:rPr>
          <w:sz w:val="28"/>
          <w:szCs w:val="28"/>
        </w:rPr>
        <w:t>-202</w:t>
      </w:r>
      <w:r w:rsidR="007A7754" w:rsidRPr="007A7754">
        <w:rPr>
          <w:sz w:val="28"/>
          <w:szCs w:val="28"/>
        </w:rPr>
        <w:t>8</w:t>
      </w:r>
      <w:r w:rsidRPr="007A7754">
        <w:rPr>
          <w:sz w:val="28"/>
          <w:szCs w:val="28"/>
        </w:rPr>
        <w:t xml:space="preserve"> годы  осуществлен</w:t>
      </w:r>
      <w:r w:rsidR="001E2545" w:rsidRPr="007A7754">
        <w:rPr>
          <w:sz w:val="28"/>
          <w:szCs w:val="28"/>
        </w:rPr>
        <w:t>о</w:t>
      </w:r>
      <w:r w:rsidRPr="007A7754">
        <w:rPr>
          <w:sz w:val="28"/>
          <w:szCs w:val="28"/>
        </w:rPr>
        <w:t xml:space="preserve"> в соответствии с </w:t>
      </w:r>
      <w:r w:rsidR="00E61E47" w:rsidRPr="00E61E47">
        <w:rPr>
          <w:sz w:val="28"/>
          <w:szCs w:val="28"/>
        </w:rPr>
        <w:t>Порядком планирования бюджетных ассигнований бюджета муниципального округа Воротынский на 2026 год и плановый период 2027 и 2028 годов, утвержденным приказом финансового управления администрации городского округа Воротынский Нижегородской области от 06.10.</w:t>
      </w:r>
      <w:r w:rsidR="00E61E47" w:rsidRPr="001248EC">
        <w:rPr>
          <w:sz w:val="28"/>
          <w:szCs w:val="28"/>
        </w:rPr>
        <w:t>2025 №</w:t>
      </w:r>
      <w:r w:rsidR="001248EC" w:rsidRPr="001248EC">
        <w:rPr>
          <w:sz w:val="28"/>
          <w:szCs w:val="28"/>
        </w:rPr>
        <w:t>77</w:t>
      </w:r>
      <w:r w:rsidRPr="001248EC">
        <w:rPr>
          <w:sz w:val="28"/>
          <w:szCs w:val="28"/>
        </w:rPr>
        <w:t>.</w:t>
      </w:r>
      <w:r w:rsidRPr="007A7754">
        <w:rPr>
          <w:sz w:val="28"/>
          <w:szCs w:val="28"/>
        </w:rPr>
        <w:t xml:space="preserve"> Расходы с 202</w:t>
      </w:r>
      <w:r w:rsidR="007A7754" w:rsidRPr="007A7754">
        <w:rPr>
          <w:sz w:val="28"/>
          <w:szCs w:val="28"/>
        </w:rPr>
        <w:t>9</w:t>
      </w:r>
      <w:r w:rsidR="00C81C01" w:rsidRPr="007A7754">
        <w:rPr>
          <w:sz w:val="28"/>
          <w:szCs w:val="28"/>
        </w:rPr>
        <w:t xml:space="preserve"> по </w:t>
      </w:r>
      <w:r w:rsidRPr="007A7754">
        <w:rPr>
          <w:sz w:val="28"/>
          <w:szCs w:val="28"/>
        </w:rPr>
        <w:t>20</w:t>
      </w:r>
      <w:r w:rsidR="007A7754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 </w:t>
      </w:r>
      <w:r w:rsidR="00C81C01" w:rsidRPr="007A7754">
        <w:rPr>
          <w:sz w:val="28"/>
          <w:szCs w:val="28"/>
        </w:rPr>
        <w:t>утверждены</w:t>
      </w:r>
      <w:r w:rsidRPr="007A7754">
        <w:rPr>
          <w:sz w:val="28"/>
          <w:szCs w:val="28"/>
        </w:rPr>
        <w:t xml:space="preserve"> в общей сумме программных расходов, исходя из доли программных расходов в расходах бюджета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не менее 90 процентов.</w:t>
      </w:r>
    </w:p>
    <w:p w:rsidR="00800F50" w:rsidRPr="007A7754" w:rsidRDefault="00C81C01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 xml:space="preserve">При разработке бюджетного прогноза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на долгосрочный период (202</w:t>
      </w:r>
      <w:r w:rsidR="007A7754" w:rsidRPr="007A7754">
        <w:rPr>
          <w:sz w:val="28"/>
          <w:szCs w:val="28"/>
        </w:rPr>
        <w:t>6</w:t>
      </w:r>
      <w:r w:rsidRPr="007A7754">
        <w:rPr>
          <w:sz w:val="28"/>
          <w:szCs w:val="28"/>
        </w:rPr>
        <w:t>-20</w:t>
      </w:r>
      <w:r w:rsidR="007A7754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годы) соблюдены все требования Бюджетного кодекса Российской Федерации, бюджетного законодательства  Нижегородской области и нормативно правовых актов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округа.</w:t>
      </w:r>
    </w:p>
    <w:p w:rsidR="00800F50" w:rsidRPr="007A7754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7A7754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7A7754">
        <w:rPr>
          <w:b/>
          <w:bCs/>
          <w:sz w:val="28"/>
          <w:szCs w:val="28"/>
        </w:rPr>
        <w:t>III. Основные риски, возникающие в процессе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реализации бюджетного прогноза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>Основными рисками, которые могут возникнуть в ходе реализации бюджетного прогноза, являются: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- недостижение прогнозируемых параметров социально-экономического развития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</w:t>
      </w:r>
      <w:r w:rsidRPr="001F1133">
        <w:rPr>
          <w:sz w:val="28"/>
          <w:szCs w:val="28"/>
        </w:rPr>
        <w:t>округа (динамики и объемов</w:t>
      </w:r>
      <w:r w:rsidR="00C81C01" w:rsidRPr="001F1133">
        <w:rPr>
          <w:sz w:val="28"/>
          <w:szCs w:val="28"/>
        </w:rPr>
        <w:t>)</w:t>
      </w:r>
      <w:r w:rsidRPr="001F1133">
        <w:rPr>
          <w:sz w:val="28"/>
          <w:szCs w:val="28"/>
        </w:rPr>
        <w:t xml:space="preserve"> отгруженных товаров собственного производства, выполненных работ и услуг, прибыли прибыльных организаций, фонда заработной платы, индекса потребительских цен, а такж</w:t>
      </w:r>
      <w:r w:rsidR="00C81C01" w:rsidRPr="001F1133">
        <w:rPr>
          <w:sz w:val="28"/>
          <w:szCs w:val="28"/>
        </w:rPr>
        <w:t>е инвестиций в основной капитал</w:t>
      </w:r>
      <w:r w:rsidRPr="001F1133">
        <w:rPr>
          <w:sz w:val="28"/>
          <w:szCs w:val="28"/>
        </w:rPr>
        <w:t>;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lastRenderedPageBreak/>
        <w:t xml:space="preserve">- ухудшение общеэкономической ситуации в Российской Федерации, Нижегородской области и </w:t>
      </w:r>
      <w:r w:rsidR="001F1133" w:rsidRPr="001F1133">
        <w:rPr>
          <w:sz w:val="28"/>
          <w:szCs w:val="28"/>
        </w:rPr>
        <w:t>муниципальном</w:t>
      </w:r>
      <w:r w:rsidR="00C81C01" w:rsidRPr="001F1133">
        <w:rPr>
          <w:sz w:val="28"/>
          <w:szCs w:val="28"/>
        </w:rPr>
        <w:t xml:space="preserve"> округе</w:t>
      </w:r>
      <w:r w:rsidRPr="001F1133">
        <w:rPr>
          <w:sz w:val="28"/>
          <w:szCs w:val="28"/>
        </w:rPr>
        <w:t>, приводящее к уменьшению поступлений налоговых и неналоговых доходов бюджета</w:t>
      </w:r>
      <w:r w:rsidR="00C81C01" w:rsidRPr="001F1133">
        <w:rPr>
          <w:sz w:val="28"/>
          <w:szCs w:val="28"/>
        </w:rPr>
        <w:t xml:space="preserve"> </w:t>
      </w:r>
      <w:r w:rsidR="001F1133" w:rsidRPr="001F1133">
        <w:rPr>
          <w:sz w:val="28"/>
          <w:szCs w:val="28"/>
        </w:rPr>
        <w:t>муниципальн</w:t>
      </w:r>
      <w:r w:rsidR="00C81C01" w:rsidRPr="001F1133">
        <w:rPr>
          <w:sz w:val="28"/>
          <w:szCs w:val="28"/>
        </w:rPr>
        <w:t>ого</w:t>
      </w:r>
      <w:r w:rsidRPr="001F1133">
        <w:rPr>
          <w:sz w:val="28"/>
          <w:szCs w:val="28"/>
        </w:rPr>
        <w:t xml:space="preserve"> округа;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>- вносимые на федеральном уровне изменения в налоговое и бюджетное законодательство.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IV. Прогноз основных характеристик и основных параметров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 xml:space="preserve">бюджета </w:t>
      </w:r>
      <w:r w:rsidR="001F1133" w:rsidRPr="001F1133">
        <w:rPr>
          <w:b/>
          <w:bCs/>
          <w:sz w:val="28"/>
          <w:szCs w:val="28"/>
        </w:rPr>
        <w:t>муниципального</w:t>
      </w:r>
      <w:r w:rsidRPr="001F1133">
        <w:rPr>
          <w:b/>
          <w:bCs/>
          <w:sz w:val="28"/>
          <w:szCs w:val="28"/>
        </w:rPr>
        <w:t xml:space="preserve"> округа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Прогноз основных характеристик и основных параметров бюджета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</w:t>
      </w:r>
      <w:r w:rsidRPr="001F1133">
        <w:rPr>
          <w:sz w:val="28"/>
          <w:szCs w:val="28"/>
        </w:rPr>
        <w:t xml:space="preserve">округа представлен в приложении 1 к бюджетному прогнозу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округа</w:t>
      </w:r>
      <w:r w:rsidRPr="001F1133">
        <w:rPr>
          <w:sz w:val="28"/>
          <w:szCs w:val="28"/>
        </w:rPr>
        <w:t xml:space="preserve"> на долгосрочный период (202</w:t>
      </w:r>
      <w:r w:rsidR="001F1133" w:rsidRPr="001F1133">
        <w:rPr>
          <w:sz w:val="28"/>
          <w:szCs w:val="28"/>
        </w:rPr>
        <w:t>6</w:t>
      </w:r>
      <w:r w:rsidRPr="001F1133">
        <w:rPr>
          <w:sz w:val="28"/>
          <w:szCs w:val="28"/>
        </w:rPr>
        <w:t xml:space="preserve"> - 20</w:t>
      </w:r>
      <w:r w:rsidR="001F1133" w:rsidRPr="001F1133">
        <w:rPr>
          <w:sz w:val="28"/>
          <w:szCs w:val="28"/>
        </w:rPr>
        <w:t>31</w:t>
      </w:r>
      <w:r w:rsidRPr="001F1133">
        <w:rPr>
          <w:sz w:val="28"/>
          <w:szCs w:val="28"/>
        </w:rPr>
        <w:t xml:space="preserve"> годы).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V. Предельные расходы на финансовое обеспечение</w:t>
      </w:r>
    </w:p>
    <w:p w:rsidR="00800F50" w:rsidRPr="001F1133" w:rsidRDefault="00800F50" w:rsidP="00C81C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 xml:space="preserve">муниципальных программ </w:t>
      </w:r>
      <w:r w:rsidR="001F1133" w:rsidRPr="001F1133">
        <w:rPr>
          <w:b/>
          <w:bCs/>
          <w:sz w:val="28"/>
          <w:szCs w:val="28"/>
        </w:rPr>
        <w:t>муниципального</w:t>
      </w:r>
      <w:r w:rsidR="00C81C01" w:rsidRPr="001F1133">
        <w:rPr>
          <w:b/>
          <w:bCs/>
          <w:sz w:val="28"/>
          <w:szCs w:val="28"/>
        </w:rPr>
        <w:t xml:space="preserve"> округа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34DA" w:rsidRDefault="00800F50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Предельные расходы на финансовое обеспечение муниципальных программ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округа</w:t>
      </w:r>
      <w:r w:rsidRPr="001F1133">
        <w:rPr>
          <w:sz w:val="28"/>
          <w:szCs w:val="28"/>
        </w:rPr>
        <w:t xml:space="preserve"> представлены в приложении 2 к бюджетному прогнозу </w:t>
      </w:r>
      <w:r w:rsidR="001F1133" w:rsidRPr="001F1133">
        <w:rPr>
          <w:sz w:val="28"/>
          <w:szCs w:val="28"/>
        </w:rPr>
        <w:t xml:space="preserve">муниципального </w:t>
      </w:r>
      <w:r w:rsidR="00E61E47">
        <w:rPr>
          <w:sz w:val="28"/>
          <w:szCs w:val="28"/>
        </w:rPr>
        <w:t xml:space="preserve">округа </w:t>
      </w:r>
      <w:r w:rsidRPr="001F1133">
        <w:rPr>
          <w:sz w:val="28"/>
          <w:szCs w:val="28"/>
        </w:rPr>
        <w:t>на долгосрочный период (202</w:t>
      </w:r>
      <w:r w:rsidR="001F1133" w:rsidRPr="001F1133">
        <w:rPr>
          <w:sz w:val="28"/>
          <w:szCs w:val="28"/>
        </w:rPr>
        <w:t>6</w:t>
      </w:r>
      <w:r w:rsidRPr="001F1133">
        <w:rPr>
          <w:sz w:val="28"/>
          <w:szCs w:val="28"/>
        </w:rPr>
        <w:t xml:space="preserve"> - 20</w:t>
      </w:r>
      <w:r w:rsidR="001F1133" w:rsidRPr="001F1133">
        <w:rPr>
          <w:sz w:val="28"/>
          <w:szCs w:val="28"/>
        </w:rPr>
        <w:t>31</w:t>
      </w:r>
      <w:r w:rsidRPr="001F1133">
        <w:rPr>
          <w:sz w:val="28"/>
          <w:szCs w:val="28"/>
        </w:rPr>
        <w:t xml:space="preserve"> годы).</w:t>
      </w:r>
    </w:p>
    <w:p w:rsidR="00A534DA" w:rsidRDefault="00A534DA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  <w:sectPr w:rsidR="00A534DA" w:rsidSect="00C303D1">
          <w:footnotePr>
            <w:pos w:val="beneathText"/>
          </w:footnotePr>
          <w:pgSz w:w="11905" w:h="16837" w:code="9"/>
          <w:pgMar w:top="992" w:right="706" w:bottom="851" w:left="1134" w:header="720" w:footer="720" w:gutter="0"/>
          <w:cols w:space="720"/>
          <w:docGrid w:linePitch="360"/>
        </w:sectPr>
      </w:pPr>
    </w:p>
    <w:p w:rsidR="00455BC2" w:rsidRDefault="00455BC2" w:rsidP="00455BC2">
      <w:pPr>
        <w:spacing w:after="0" w:line="36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A534DA" w:rsidRPr="007C6219">
        <w:rPr>
          <w:rFonts w:eastAsia="Calibri"/>
          <w:bCs/>
          <w:sz w:val="28"/>
          <w:szCs w:val="28"/>
          <w:lang w:eastAsia="en-US"/>
        </w:rPr>
        <w:t xml:space="preserve"> 1</w:t>
      </w:r>
    </w:p>
    <w:p w:rsidR="00455BC2" w:rsidRDefault="00455BC2" w:rsidP="00A534DA">
      <w:pPr>
        <w:spacing w:after="0" w:line="240" w:lineRule="auto"/>
        <w:jc w:val="right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бюджетному прогнозу </w:t>
      </w:r>
      <w:r w:rsidR="001F1133" w:rsidRPr="001F113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A534DA" w:rsidRDefault="00455BC2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</w:t>
      </w:r>
      <w:r w:rsidR="001F1133">
        <w:rPr>
          <w:sz w:val="28"/>
          <w:szCs w:val="28"/>
        </w:rPr>
        <w:t>6</w:t>
      </w:r>
      <w:r>
        <w:rPr>
          <w:sz w:val="28"/>
          <w:szCs w:val="28"/>
        </w:rPr>
        <w:t xml:space="preserve"> - 20</w:t>
      </w:r>
      <w:r w:rsidR="001F1133">
        <w:rPr>
          <w:sz w:val="28"/>
          <w:szCs w:val="28"/>
        </w:rPr>
        <w:t>31</w:t>
      </w:r>
      <w:r>
        <w:rPr>
          <w:sz w:val="28"/>
          <w:szCs w:val="28"/>
        </w:rPr>
        <w:t>годы)</w:t>
      </w:r>
    </w:p>
    <w:p w:rsidR="00455BC2" w:rsidRPr="007C6219" w:rsidRDefault="00455BC2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Прогноз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основных характеристик и основных параметров</w:t>
      </w: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 xml:space="preserve">бюджета </w:t>
      </w:r>
      <w:r w:rsidR="001F1133" w:rsidRPr="001F113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округа Воротынский на 202</w:t>
      </w:r>
      <w:r w:rsidR="001F1133">
        <w:rPr>
          <w:rFonts w:eastAsia="Calibri"/>
          <w:b/>
          <w:sz w:val="28"/>
          <w:szCs w:val="28"/>
          <w:lang w:eastAsia="en-US"/>
        </w:rPr>
        <w:t>6</w:t>
      </w:r>
      <w:r w:rsidRPr="007C6219">
        <w:rPr>
          <w:rFonts w:eastAsia="Calibri"/>
          <w:b/>
          <w:sz w:val="28"/>
          <w:szCs w:val="28"/>
          <w:lang w:eastAsia="en-US"/>
        </w:rPr>
        <w:t>-20</w:t>
      </w:r>
      <w:r w:rsidR="001F1133">
        <w:rPr>
          <w:rFonts w:eastAsia="Calibri"/>
          <w:b/>
          <w:sz w:val="28"/>
          <w:szCs w:val="28"/>
          <w:lang w:eastAsia="en-US"/>
        </w:rPr>
        <w:t>31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1F1133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 xml:space="preserve"> </w:t>
      </w:r>
      <w:r w:rsidR="00A534DA"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101"/>
        <w:gridCol w:w="2109"/>
        <w:gridCol w:w="2110"/>
        <w:gridCol w:w="2097"/>
        <w:gridCol w:w="2097"/>
        <w:gridCol w:w="2098"/>
      </w:tblGrid>
      <w:tr w:rsidR="005A6A83" w:rsidRPr="00FB3C59" w:rsidTr="008C25F4">
        <w:trPr>
          <w:tblHeader/>
        </w:trPr>
        <w:tc>
          <w:tcPr>
            <w:tcW w:w="2598" w:type="dxa"/>
            <w:vMerge w:val="restart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bookmarkStart w:id="1" w:name="Par157"/>
            <w:bookmarkEnd w:id="1"/>
          </w:p>
        </w:tc>
        <w:tc>
          <w:tcPr>
            <w:tcW w:w="12612" w:type="dxa"/>
            <w:gridSpan w:val="6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5A6A83" w:rsidRPr="00FB3C59" w:rsidTr="008C25F4">
        <w:trPr>
          <w:tblHeader/>
        </w:trPr>
        <w:tc>
          <w:tcPr>
            <w:tcW w:w="2598" w:type="dxa"/>
            <w:vMerge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5A6A83" w:rsidRPr="00FB3C59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6</w:t>
            </w:r>
          </w:p>
        </w:tc>
        <w:tc>
          <w:tcPr>
            <w:tcW w:w="2109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</w:t>
            </w:r>
            <w:r w:rsidR="001F1133">
              <w:rPr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:rsidR="005A6A83" w:rsidRPr="00FB3C59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</w:t>
            </w:r>
            <w:r w:rsidR="001F1133">
              <w:rPr>
                <w:sz w:val="28"/>
                <w:szCs w:val="28"/>
              </w:rPr>
              <w:t>31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2101" w:type="dxa"/>
            <w:vAlign w:val="center"/>
          </w:tcPr>
          <w:p w:rsidR="005A6A83" w:rsidRPr="00F26D82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104 164,7</w:t>
            </w:r>
          </w:p>
        </w:tc>
        <w:tc>
          <w:tcPr>
            <w:tcW w:w="2109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100 062,2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</w:t>
            </w:r>
            <w:r w:rsidR="00687835">
              <w:rPr>
                <w:sz w:val="28"/>
                <w:szCs w:val="28"/>
              </w:rPr>
              <w:t>5</w:t>
            </w:r>
            <w:r w:rsidRPr="009447D6">
              <w:rPr>
                <w:sz w:val="28"/>
                <w:szCs w:val="28"/>
              </w:rPr>
              <w:t>0</w:t>
            </w:r>
            <w:r w:rsidR="00687835">
              <w:rPr>
                <w:sz w:val="28"/>
                <w:szCs w:val="28"/>
              </w:rPr>
              <w:t> 872,8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1 185 398,9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1 220 960,9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1 257 589,8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390 794,8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425 489,3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455 338,6</w:t>
            </w:r>
          </w:p>
        </w:tc>
        <w:tc>
          <w:tcPr>
            <w:tcW w:w="2097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468 998,7</w:t>
            </w:r>
          </w:p>
        </w:tc>
        <w:tc>
          <w:tcPr>
            <w:tcW w:w="2097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483 068,7</w:t>
            </w:r>
          </w:p>
        </w:tc>
        <w:tc>
          <w:tcPr>
            <w:tcW w:w="2098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497 560,8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713 369,9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674 572,9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695 534,2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716 400,2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737 892,2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760 029,0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Расходы всего</w:t>
            </w:r>
          </w:p>
        </w:tc>
        <w:tc>
          <w:tcPr>
            <w:tcW w:w="2101" w:type="dxa"/>
            <w:vAlign w:val="center"/>
          </w:tcPr>
          <w:p w:rsidR="005A6A83" w:rsidRPr="00F26D82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109 148,0</w:t>
            </w:r>
          </w:p>
        </w:tc>
        <w:tc>
          <w:tcPr>
            <w:tcW w:w="2109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098 862,2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149 472,8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1 185 398,9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1 220 960,9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1 257 589,8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в том числе расходы на обслуживание муниципального долга</w:t>
            </w:r>
          </w:p>
        </w:tc>
        <w:tc>
          <w:tcPr>
            <w:tcW w:w="2101" w:type="dxa"/>
            <w:vAlign w:val="center"/>
          </w:tcPr>
          <w:p w:rsidR="005A6A83" w:rsidRPr="00F26D82" w:rsidRDefault="00687835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109" w:type="dxa"/>
            <w:vAlign w:val="center"/>
          </w:tcPr>
          <w:p w:rsidR="005A6A83" w:rsidRPr="009447D6" w:rsidRDefault="00687835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2101" w:type="dxa"/>
            <w:vAlign w:val="center"/>
          </w:tcPr>
          <w:p w:rsidR="005A6A83" w:rsidRPr="00F26D82" w:rsidRDefault="006B7550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-4 983,3</w:t>
            </w:r>
          </w:p>
        </w:tc>
        <w:tc>
          <w:tcPr>
            <w:tcW w:w="2109" w:type="dxa"/>
            <w:vAlign w:val="center"/>
          </w:tcPr>
          <w:p w:rsidR="005A6A83" w:rsidRPr="009447D6" w:rsidRDefault="006B7550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1 200,0</w:t>
            </w:r>
          </w:p>
        </w:tc>
        <w:tc>
          <w:tcPr>
            <w:tcW w:w="2110" w:type="dxa"/>
            <w:vAlign w:val="center"/>
          </w:tcPr>
          <w:p w:rsidR="006B7550" w:rsidRPr="009447D6" w:rsidRDefault="006B7550" w:rsidP="006B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1 400,0</w:t>
            </w: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5A6A83" w:rsidRPr="00F26D82">
              <w:rPr>
                <w:sz w:val="28"/>
                <w:szCs w:val="28"/>
              </w:rPr>
              <w:t>00,0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6A83" w:rsidRPr="009447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5A6A83" w:rsidRPr="009447D6">
              <w:rPr>
                <w:sz w:val="28"/>
                <w:szCs w:val="28"/>
              </w:rPr>
              <w:t>00,0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___________</w:t>
      </w:r>
    </w:p>
    <w:p w:rsidR="00C1760A" w:rsidRDefault="00C1760A" w:rsidP="00455BC2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bookmarkStart w:id="2" w:name="Par254"/>
      <w:bookmarkEnd w:id="2"/>
    </w:p>
    <w:p w:rsidR="00687835" w:rsidRDefault="00687835" w:rsidP="00455BC2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455BC2" w:rsidRDefault="00455BC2" w:rsidP="00455BC2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A534DA" w:rsidRPr="007C6219">
        <w:rPr>
          <w:rFonts w:eastAsia="Calibri"/>
          <w:sz w:val="28"/>
          <w:szCs w:val="28"/>
          <w:lang w:eastAsia="en-US"/>
        </w:rPr>
        <w:t xml:space="preserve"> 2</w:t>
      </w:r>
    </w:p>
    <w:p w:rsidR="00455BC2" w:rsidRDefault="00455BC2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бюджетному прогнозу </w:t>
      </w:r>
      <w:r w:rsidR="005A53B9" w:rsidRPr="005A53B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A534DA" w:rsidRPr="007C6219" w:rsidRDefault="00455BC2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</w:t>
      </w:r>
      <w:r w:rsidR="005A53B9">
        <w:rPr>
          <w:sz w:val="28"/>
          <w:szCs w:val="28"/>
        </w:rPr>
        <w:t>6</w:t>
      </w:r>
      <w:r>
        <w:rPr>
          <w:sz w:val="28"/>
          <w:szCs w:val="28"/>
        </w:rPr>
        <w:t xml:space="preserve"> - 20</w:t>
      </w:r>
      <w:r w:rsidR="005A53B9">
        <w:rPr>
          <w:sz w:val="28"/>
          <w:szCs w:val="28"/>
        </w:rPr>
        <w:t>31</w:t>
      </w:r>
      <w:r>
        <w:rPr>
          <w:sz w:val="28"/>
          <w:szCs w:val="28"/>
        </w:rPr>
        <w:t xml:space="preserve"> годы)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3" w:name="Par259"/>
      <w:bookmarkEnd w:id="3"/>
      <w:r w:rsidRPr="007C6219">
        <w:rPr>
          <w:rFonts w:eastAsia="Calibri"/>
          <w:b/>
          <w:sz w:val="28"/>
          <w:szCs w:val="28"/>
          <w:lang w:eastAsia="en-US"/>
        </w:rPr>
        <w:t>Предельные расходы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на финансовое обеспечение муниципальных программ</w:t>
      </w:r>
    </w:p>
    <w:p w:rsidR="00A534DA" w:rsidRDefault="005A53B9" w:rsidP="00C1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53B9">
        <w:rPr>
          <w:rFonts w:eastAsia="Calibri"/>
          <w:b/>
          <w:sz w:val="28"/>
          <w:szCs w:val="28"/>
          <w:lang w:eastAsia="en-US"/>
        </w:rPr>
        <w:t>муниципального</w:t>
      </w:r>
      <w:r w:rsidR="00A534DA" w:rsidRPr="007C6219">
        <w:rPr>
          <w:rFonts w:eastAsia="Calibri"/>
          <w:b/>
          <w:sz w:val="28"/>
          <w:szCs w:val="28"/>
          <w:lang w:eastAsia="en-US"/>
        </w:rPr>
        <w:t xml:space="preserve"> округа Воротынский на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="00A534DA" w:rsidRPr="007C6219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31</w:t>
      </w:r>
      <w:r w:rsidR="00A534DA"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560"/>
        <w:gridCol w:w="1448"/>
        <w:gridCol w:w="1530"/>
        <w:gridCol w:w="1468"/>
        <w:gridCol w:w="1650"/>
      </w:tblGrid>
      <w:tr w:rsidR="005A6A83" w:rsidRPr="0003598E" w:rsidTr="006B7550">
        <w:trPr>
          <w:cantSplit/>
          <w:trHeight w:val="367"/>
          <w:tblHeader/>
        </w:trPr>
        <w:tc>
          <w:tcPr>
            <w:tcW w:w="5920" w:type="dxa"/>
            <w:vMerge w:val="restart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215" w:type="dxa"/>
            <w:gridSpan w:val="6"/>
            <w:vAlign w:val="center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5A6A83" w:rsidRPr="0003598E" w:rsidTr="006B7550">
        <w:trPr>
          <w:cantSplit/>
          <w:trHeight w:val="429"/>
          <w:tblHeader/>
        </w:trPr>
        <w:tc>
          <w:tcPr>
            <w:tcW w:w="5920" w:type="dxa"/>
            <w:vMerge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A83" w:rsidRPr="0003598E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 w:rsidR="00687835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7</w:t>
            </w:r>
          </w:p>
        </w:tc>
        <w:tc>
          <w:tcPr>
            <w:tcW w:w="1448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8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9</w:t>
            </w:r>
          </w:p>
        </w:tc>
        <w:tc>
          <w:tcPr>
            <w:tcW w:w="1468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</w:t>
            </w:r>
            <w:r w:rsidR="005A53B9">
              <w:rPr>
                <w:sz w:val="28"/>
                <w:szCs w:val="28"/>
              </w:rPr>
              <w:t>30</w:t>
            </w:r>
          </w:p>
        </w:tc>
        <w:tc>
          <w:tcPr>
            <w:tcW w:w="165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</w:t>
            </w:r>
            <w:r w:rsidR="005A53B9">
              <w:rPr>
                <w:sz w:val="28"/>
                <w:szCs w:val="28"/>
              </w:rPr>
              <w:t>31</w:t>
            </w: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03598E">
              <w:rPr>
                <w:b/>
                <w:sz w:val="28"/>
                <w:szCs w:val="28"/>
              </w:rPr>
              <w:t>Всего расходы на реализацию муниципальных программ городского округа Воротынский, в том числе: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1E47">
              <w:rPr>
                <w:b/>
                <w:sz w:val="28"/>
                <w:szCs w:val="28"/>
              </w:rPr>
              <w:t> 024 274,8</w:t>
            </w:r>
          </w:p>
        </w:tc>
        <w:tc>
          <w:tcPr>
            <w:tcW w:w="1560" w:type="dxa"/>
            <w:vAlign w:val="center"/>
          </w:tcPr>
          <w:p w:rsidR="005A6A83" w:rsidRPr="009447D6" w:rsidRDefault="00E61E47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1 001 284,8</w:t>
            </w:r>
          </w:p>
        </w:tc>
        <w:tc>
          <w:tcPr>
            <w:tcW w:w="1448" w:type="dxa"/>
            <w:vAlign w:val="center"/>
          </w:tcPr>
          <w:p w:rsidR="005A6A83" w:rsidRPr="009447D6" w:rsidRDefault="00E61E47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1 031 273,2</w:t>
            </w:r>
          </w:p>
        </w:tc>
        <w:tc>
          <w:tcPr>
            <w:tcW w:w="1530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1 066 859,0</w:t>
            </w:r>
          </w:p>
        </w:tc>
        <w:tc>
          <w:tcPr>
            <w:tcW w:w="146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1 098 864,8</w:t>
            </w:r>
          </w:p>
        </w:tc>
        <w:tc>
          <w:tcPr>
            <w:tcW w:w="1650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1 131 830,8</w:t>
            </w: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602 812,4</w:t>
            </w:r>
          </w:p>
        </w:tc>
        <w:tc>
          <w:tcPr>
            <w:tcW w:w="1560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602 343,6</w:t>
            </w:r>
          </w:p>
        </w:tc>
        <w:tc>
          <w:tcPr>
            <w:tcW w:w="1448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621 257,3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ind w:left="-160"/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124 329,3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115 519,8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118 326,1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11 699,2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11 747,6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11 747,6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47 172,4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49 722,4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47 173,5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tabs>
                <w:tab w:val="left" w:pos="24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  <w:r w:rsidRPr="0003598E">
              <w:rPr>
                <w:bCs/>
                <w:sz w:val="28"/>
                <w:szCs w:val="28"/>
              </w:rPr>
              <w:tab/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101,6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"Развитие физической культуры и спорта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55 848,1</w:t>
            </w:r>
          </w:p>
        </w:tc>
        <w:tc>
          <w:tcPr>
            <w:tcW w:w="1560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51 377,6</w:t>
            </w:r>
          </w:p>
        </w:tc>
        <w:tc>
          <w:tcPr>
            <w:tcW w:w="1448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53 016,4</w:t>
            </w:r>
          </w:p>
        </w:tc>
        <w:tc>
          <w:tcPr>
            <w:tcW w:w="1530" w:type="dxa"/>
            <w:vAlign w:val="center"/>
          </w:tcPr>
          <w:p w:rsidR="005A6A83" w:rsidRPr="00027321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"Информационное общество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49 520,3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46 141,8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47 119,1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7 098,9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7 559,1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7 624,5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19 818,5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15 098,9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19 456,4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17 614,6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16 956,4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17 285,5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685,0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E81DBA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жилищно-коммунального хозяйства городского округа Воротынский Нижегородской области "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43 591,5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32 537,8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34 669,4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E81DBA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24 812,9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33 109,7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34 427,3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E81DBA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827A10" w:rsidRDefault="00E81DBA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FB3C59">
              <w:rPr>
                <w:bCs/>
                <w:sz w:val="28"/>
                <w:szCs w:val="28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Воротынский"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534DA" w:rsidRDefault="00A534DA" w:rsidP="00A534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  <w:r w:rsidRPr="007C6219">
        <w:rPr>
          <w:rFonts w:eastAsia="Calibri"/>
          <w:sz w:val="28"/>
          <w:szCs w:val="28"/>
          <w:lang w:eastAsia="en-US"/>
        </w:rPr>
        <w:t>__________</w:t>
      </w:r>
    </w:p>
    <w:p w:rsidR="00856797" w:rsidRDefault="0085679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856797" w:rsidSect="00A534DA">
      <w:footnotePr>
        <w:pos w:val="beneathText"/>
      </w:footnotePr>
      <w:pgSz w:w="16837" w:h="11905" w:orient="landscape" w:code="9"/>
      <w:pgMar w:top="1134" w:right="99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2DC5"/>
    <w:rsid w:val="00015EBD"/>
    <w:rsid w:val="00016A19"/>
    <w:rsid w:val="0002350B"/>
    <w:rsid w:val="00027321"/>
    <w:rsid w:val="0002767C"/>
    <w:rsid w:val="000357F3"/>
    <w:rsid w:val="00042BE2"/>
    <w:rsid w:val="00042EBB"/>
    <w:rsid w:val="000459AC"/>
    <w:rsid w:val="000468C1"/>
    <w:rsid w:val="00047F99"/>
    <w:rsid w:val="00055DBB"/>
    <w:rsid w:val="00057DCF"/>
    <w:rsid w:val="000645E8"/>
    <w:rsid w:val="00075FA7"/>
    <w:rsid w:val="00080E23"/>
    <w:rsid w:val="00082BBC"/>
    <w:rsid w:val="00085E6E"/>
    <w:rsid w:val="0008786B"/>
    <w:rsid w:val="000A0227"/>
    <w:rsid w:val="000A1E4F"/>
    <w:rsid w:val="000A4398"/>
    <w:rsid w:val="000B5CD7"/>
    <w:rsid w:val="000C0E92"/>
    <w:rsid w:val="000E145D"/>
    <w:rsid w:val="000E6DE8"/>
    <w:rsid w:val="000F31CF"/>
    <w:rsid w:val="001119EB"/>
    <w:rsid w:val="001248EC"/>
    <w:rsid w:val="001251E3"/>
    <w:rsid w:val="0012537E"/>
    <w:rsid w:val="00125CBD"/>
    <w:rsid w:val="00126AE4"/>
    <w:rsid w:val="00131BA5"/>
    <w:rsid w:val="001321C8"/>
    <w:rsid w:val="0013263E"/>
    <w:rsid w:val="00132BF0"/>
    <w:rsid w:val="00136074"/>
    <w:rsid w:val="00150127"/>
    <w:rsid w:val="0015303E"/>
    <w:rsid w:val="00153457"/>
    <w:rsid w:val="0015464F"/>
    <w:rsid w:val="00156A54"/>
    <w:rsid w:val="00161EC3"/>
    <w:rsid w:val="001731CA"/>
    <w:rsid w:val="00173D63"/>
    <w:rsid w:val="00174D64"/>
    <w:rsid w:val="001757A8"/>
    <w:rsid w:val="00177298"/>
    <w:rsid w:val="0017783E"/>
    <w:rsid w:val="00191E3A"/>
    <w:rsid w:val="001B05D9"/>
    <w:rsid w:val="001C16B4"/>
    <w:rsid w:val="001C1E07"/>
    <w:rsid w:val="001C2A77"/>
    <w:rsid w:val="001C6B85"/>
    <w:rsid w:val="001C790C"/>
    <w:rsid w:val="001E1D6E"/>
    <w:rsid w:val="001E2545"/>
    <w:rsid w:val="001E3579"/>
    <w:rsid w:val="001E4F62"/>
    <w:rsid w:val="001F1133"/>
    <w:rsid w:val="00203E52"/>
    <w:rsid w:val="00204A4C"/>
    <w:rsid w:val="00212481"/>
    <w:rsid w:val="00213605"/>
    <w:rsid w:val="00220C0A"/>
    <w:rsid w:val="002360A6"/>
    <w:rsid w:val="0024245A"/>
    <w:rsid w:val="00246302"/>
    <w:rsid w:val="002476D0"/>
    <w:rsid w:val="00250DD2"/>
    <w:rsid w:val="00262DA3"/>
    <w:rsid w:val="00270C3F"/>
    <w:rsid w:val="00283FFD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271D"/>
    <w:rsid w:val="0030449D"/>
    <w:rsid w:val="00315EC2"/>
    <w:rsid w:val="00315F15"/>
    <w:rsid w:val="00320CCA"/>
    <w:rsid w:val="00325F1A"/>
    <w:rsid w:val="0033383B"/>
    <w:rsid w:val="00333948"/>
    <w:rsid w:val="00341E6B"/>
    <w:rsid w:val="00342AA0"/>
    <w:rsid w:val="003457FB"/>
    <w:rsid w:val="00350457"/>
    <w:rsid w:val="003561DA"/>
    <w:rsid w:val="003563C8"/>
    <w:rsid w:val="00357775"/>
    <w:rsid w:val="00370F4E"/>
    <w:rsid w:val="003818A2"/>
    <w:rsid w:val="00395210"/>
    <w:rsid w:val="00395256"/>
    <w:rsid w:val="0039627B"/>
    <w:rsid w:val="003A0551"/>
    <w:rsid w:val="003A7CF6"/>
    <w:rsid w:val="003B695D"/>
    <w:rsid w:val="003C2EE3"/>
    <w:rsid w:val="003C4B9A"/>
    <w:rsid w:val="003E1FA0"/>
    <w:rsid w:val="003E2363"/>
    <w:rsid w:val="003E422E"/>
    <w:rsid w:val="003E7443"/>
    <w:rsid w:val="003F42A8"/>
    <w:rsid w:val="004036B1"/>
    <w:rsid w:val="00403835"/>
    <w:rsid w:val="00405829"/>
    <w:rsid w:val="00406C9E"/>
    <w:rsid w:val="00406EB7"/>
    <w:rsid w:val="00410999"/>
    <w:rsid w:val="0041194A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46A26"/>
    <w:rsid w:val="0045468B"/>
    <w:rsid w:val="00455BC2"/>
    <w:rsid w:val="00461268"/>
    <w:rsid w:val="00463403"/>
    <w:rsid w:val="00464728"/>
    <w:rsid w:val="0047373C"/>
    <w:rsid w:val="004749D8"/>
    <w:rsid w:val="00486B24"/>
    <w:rsid w:val="00492739"/>
    <w:rsid w:val="004927B7"/>
    <w:rsid w:val="00494FDE"/>
    <w:rsid w:val="004A200C"/>
    <w:rsid w:val="004A5FD7"/>
    <w:rsid w:val="004D12F4"/>
    <w:rsid w:val="004D30D1"/>
    <w:rsid w:val="004D7499"/>
    <w:rsid w:val="004E3754"/>
    <w:rsid w:val="004F55C3"/>
    <w:rsid w:val="004F7982"/>
    <w:rsid w:val="00501305"/>
    <w:rsid w:val="00506D95"/>
    <w:rsid w:val="00512018"/>
    <w:rsid w:val="0051309C"/>
    <w:rsid w:val="00515568"/>
    <w:rsid w:val="00522465"/>
    <w:rsid w:val="0053514C"/>
    <w:rsid w:val="00541D23"/>
    <w:rsid w:val="00542F14"/>
    <w:rsid w:val="0054409A"/>
    <w:rsid w:val="00562D17"/>
    <w:rsid w:val="00570692"/>
    <w:rsid w:val="00575999"/>
    <w:rsid w:val="00575A84"/>
    <w:rsid w:val="00576FC1"/>
    <w:rsid w:val="0058020D"/>
    <w:rsid w:val="0058365D"/>
    <w:rsid w:val="00587442"/>
    <w:rsid w:val="0059010F"/>
    <w:rsid w:val="00592A9E"/>
    <w:rsid w:val="0059562E"/>
    <w:rsid w:val="005970E7"/>
    <w:rsid w:val="005A53B9"/>
    <w:rsid w:val="005A5910"/>
    <w:rsid w:val="005A6A83"/>
    <w:rsid w:val="005B42CC"/>
    <w:rsid w:val="005B5A2A"/>
    <w:rsid w:val="005D55A7"/>
    <w:rsid w:val="005E1AFD"/>
    <w:rsid w:val="005F5953"/>
    <w:rsid w:val="00606A9C"/>
    <w:rsid w:val="00610F4F"/>
    <w:rsid w:val="006167B8"/>
    <w:rsid w:val="00630516"/>
    <w:rsid w:val="00637A92"/>
    <w:rsid w:val="0064060A"/>
    <w:rsid w:val="0065309B"/>
    <w:rsid w:val="006636A8"/>
    <w:rsid w:val="00663CD6"/>
    <w:rsid w:val="006652B7"/>
    <w:rsid w:val="00673E74"/>
    <w:rsid w:val="00674148"/>
    <w:rsid w:val="00675768"/>
    <w:rsid w:val="0067599C"/>
    <w:rsid w:val="006769BC"/>
    <w:rsid w:val="00687835"/>
    <w:rsid w:val="00693CAD"/>
    <w:rsid w:val="006950E4"/>
    <w:rsid w:val="006A7CC8"/>
    <w:rsid w:val="006B2334"/>
    <w:rsid w:val="006B5737"/>
    <w:rsid w:val="006B7550"/>
    <w:rsid w:val="006D4A9F"/>
    <w:rsid w:val="006E41BE"/>
    <w:rsid w:val="006E79FC"/>
    <w:rsid w:val="007046D3"/>
    <w:rsid w:val="0070500F"/>
    <w:rsid w:val="007374C8"/>
    <w:rsid w:val="0074165A"/>
    <w:rsid w:val="00742C17"/>
    <w:rsid w:val="00747F64"/>
    <w:rsid w:val="00756F82"/>
    <w:rsid w:val="00764570"/>
    <w:rsid w:val="007666C0"/>
    <w:rsid w:val="007701A7"/>
    <w:rsid w:val="00770A57"/>
    <w:rsid w:val="007750A3"/>
    <w:rsid w:val="00777A12"/>
    <w:rsid w:val="007800CF"/>
    <w:rsid w:val="00782D11"/>
    <w:rsid w:val="007A7754"/>
    <w:rsid w:val="007B554A"/>
    <w:rsid w:val="007B6029"/>
    <w:rsid w:val="007D51F0"/>
    <w:rsid w:val="007D54EC"/>
    <w:rsid w:val="007D5B9D"/>
    <w:rsid w:val="007E18EE"/>
    <w:rsid w:val="007E2212"/>
    <w:rsid w:val="007E646C"/>
    <w:rsid w:val="007E648B"/>
    <w:rsid w:val="007E6DF3"/>
    <w:rsid w:val="00800F50"/>
    <w:rsid w:val="00802CB4"/>
    <w:rsid w:val="00807276"/>
    <w:rsid w:val="008247B6"/>
    <w:rsid w:val="0083076E"/>
    <w:rsid w:val="0083344F"/>
    <w:rsid w:val="00834F33"/>
    <w:rsid w:val="008532D7"/>
    <w:rsid w:val="00856797"/>
    <w:rsid w:val="00856C12"/>
    <w:rsid w:val="00863604"/>
    <w:rsid w:val="0086492E"/>
    <w:rsid w:val="00873D3D"/>
    <w:rsid w:val="0089226F"/>
    <w:rsid w:val="00896EA8"/>
    <w:rsid w:val="008A3057"/>
    <w:rsid w:val="008B272F"/>
    <w:rsid w:val="008C25F4"/>
    <w:rsid w:val="008C2BC8"/>
    <w:rsid w:val="008D2CA4"/>
    <w:rsid w:val="008D3A06"/>
    <w:rsid w:val="008E048E"/>
    <w:rsid w:val="008E21F4"/>
    <w:rsid w:val="008E57D8"/>
    <w:rsid w:val="008F45EC"/>
    <w:rsid w:val="00912EFD"/>
    <w:rsid w:val="00913198"/>
    <w:rsid w:val="00920DCB"/>
    <w:rsid w:val="00923B52"/>
    <w:rsid w:val="00924242"/>
    <w:rsid w:val="009252DE"/>
    <w:rsid w:val="009258A1"/>
    <w:rsid w:val="00925CB8"/>
    <w:rsid w:val="00932ED1"/>
    <w:rsid w:val="00933717"/>
    <w:rsid w:val="009342E2"/>
    <w:rsid w:val="00942C1A"/>
    <w:rsid w:val="009507B2"/>
    <w:rsid w:val="009519F0"/>
    <w:rsid w:val="0095225A"/>
    <w:rsid w:val="00957097"/>
    <w:rsid w:val="009650A0"/>
    <w:rsid w:val="00965209"/>
    <w:rsid w:val="009845A3"/>
    <w:rsid w:val="009921AD"/>
    <w:rsid w:val="009A3308"/>
    <w:rsid w:val="009A6DA7"/>
    <w:rsid w:val="009A7446"/>
    <w:rsid w:val="009B4DF2"/>
    <w:rsid w:val="009B4FED"/>
    <w:rsid w:val="009C2A6F"/>
    <w:rsid w:val="009E2BC0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5B0C"/>
    <w:rsid w:val="00A534DA"/>
    <w:rsid w:val="00A55948"/>
    <w:rsid w:val="00A561CA"/>
    <w:rsid w:val="00A61B75"/>
    <w:rsid w:val="00A62B14"/>
    <w:rsid w:val="00A77ACD"/>
    <w:rsid w:val="00A82810"/>
    <w:rsid w:val="00A8405D"/>
    <w:rsid w:val="00A863F2"/>
    <w:rsid w:val="00A96633"/>
    <w:rsid w:val="00A9787A"/>
    <w:rsid w:val="00AA5269"/>
    <w:rsid w:val="00AB255A"/>
    <w:rsid w:val="00AB4225"/>
    <w:rsid w:val="00AC0B20"/>
    <w:rsid w:val="00AC4777"/>
    <w:rsid w:val="00AC74A4"/>
    <w:rsid w:val="00AE2F81"/>
    <w:rsid w:val="00AF4FA5"/>
    <w:rsid w:val="00B03556"/>
    <w:rsid w:val="00B13174"/>
    <w:rsid w:val="00B133D9"/>
    <w:rsid w:val="00B159CC"/>
    <w:rsid w:val="00B169CD"/>
    <w:rsid w:val="00B32E99"/>
    <w:rsid w:val="00B47131"/>
    <w:rsid w:val="00B52DB4"/>
    <w:rsid w:val="00B53377"/>
    <w:rsid w:val="00B60002"/>
    <w:rsid w:val="00B61F96"/>
    <w:rsid w:val="00B752E8"/>
    <w:rsid w:val="00B75487"/>
    <w:rsid w:val="00B75AEC"/>
    <w:rsid w:val="00B76EBD"/>
    <w:rsid w:val="00B81033"/>
    <w:rsid w:val="00B86456"/>
    <w:rsid w:val="00B94BB1"/>
    <w:rsid w:val="00BC57F4"/>
    <w:rsid w:val="00BC6E95"/>
    <w:rsid w:val="00BC6F54"/>
    <w:rsid w:val="00BC770C"/>
    <w:rsid w:val="00BC780A"/>
    <w:rsid w:val="00BD4C65"/>
    <w:rsid w:val="00BE47F5"/>
    <w:rsid w:val="00BF15B0"/>
    <w:rsid w:val="00BF524B"/>
    <w:rsid w:val="00C05932"/>
    <w:rsid w:val="00C1760A"/>
    <w:rsid w:val="00C219E3"/>
    <w:rsid w:val="00C300AC"/>
    <w:rsid w:val="00C303D1"/>
    <w:rsid w:val="00C32CCB"/>
    <w:rsid w:val="00C336E4"/>
    <w:rsid w:val="00C3774D"/>
    <w:rsid w:val="00C60E91"/>
    <w:rsid w:val="00C622EB"/>
    <w:rsid w:val="00C67D0B"/>
    <w:rsid w:val="00C81C01"/>
    <w:rsid w:val="00C82D26"/>
    <w:rsid w:val="00C87D46"/>
    <w:rsid w:val="00C93AB4"/>
    <w:rsid w:val="00C944A0"/>
    <w:rsid w:val="00CA11AA"/>
    <w:rsid w:val="00CA3886"/>
    <w:rsid w:val="00CB78EF"/>
    <w:rsid w:val="00CC03A9"/>
    <w:rsid w:val="00CC5B43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0C3"/>
    <w:rsid w:val="00D54B3F"/>
    <w:rsid w:val="00D55DED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A50E3"/>
    <w:rsid w:val="00DD2513"/>
    <w:rsid w:val="00DD4AE5"/>
    <w:rsid w:val="00DE38DD"/>
    <w:rsid w:val="00DF37EF"/>
    <w:rsid w:val="00E103CF"/>
    <w:rsid w:val="00E15AE3"/>
    <w:rsid w:val="00E2692D"/>
    <w:rsid w:val="00E335FE"/>
    <w:rsid w:val="00E40F5D"/>
    <w:rsid w:val="00E45EC2"/>
    <w:rsid w:val="00E51580"/>
    <w:rsid w:val="00E55B93"/>
    <w:rsid w:val="00E56571"/>
    <w:rsid w:val="00E61E47"/>
    <w:rsid w:val="00E62DFA"/>
    <w:rsid w:val="00E64F16"/>
    <w:rsid w:val="00E73363"/>
    <w:rsid w:val="00E7361D"/>
    <w:rsid w:val="00E81DBA"/>
    <w:rsid w:val="00E91420"/>
    <w:rsid w:val="00EA3911"/>
    <w:rsid w:val="00EA7230"/>
    <w:rsid w:val="00EB1075"/>
    <w:rsid w:val="00EB749D"/>
    <w:rsid w:val="00EB7FC9"/>
    <w:rsid w:val="00EB7FF9"/>
    <w:rsid w:val="00EC0018"/>
    <w:rsid w:val="00EC3A53"/>
    <w:rsid w:val="00EC3AA1"/>
    <w:rsid w:val="00EC685A"/>
    <w:rsid w:val="00ED2D78"/>
    <w:rsid w:val="00EF6E97"/>
    <w:rsid w:val="00F01C7F"/>
    <w:rsid w:val="00F035F6"/>
    <w:rsid w:val="00F04167"/>
    <w:rsid w:val="00F0747D"/>
    <w:rsid w:val="00F074FA"/>
    <w:rsid w:val="00F1411D"/>
    <w:rsid w:val="00F15085"/>
    <w:rsid w:val="00F225D7"/>
    <w:rsid w:val="00F26D82"/>
    <w:rsid w:val="00F32D60"/>
    <w:rsid w:val="00F437F4"/>
    <w:rsid w:val="00F47574"/>
    <w:rsid w:val="00F5766A"/>
    <w:rsid w:val="00F665B0"/>
    <w:rsid w:val="00F701B2"/>
    <w:rsid w:val="00F713CF"/>
    <w:rsid w:val="00F74699"/>
    <w:rsid w:val="00F75339"/>
    <w:rsid w:val="00F77AAC"/>
    <w:rsid w:val="00F83F59"/>
    <w:rsid w:val="00F93262"/>
    <w:rsid w:val="00F93BF2"/>
    <w:rsid w:val="00FA07DA"/>
    <w:rsid w:val="00FA149F"/>
    <w:rsid w:val="00FA3AAA"/>
    <w:rsid w:val="00FB5857"/>
    <w:rsid w:val="00FB7CC1"/>
    <w:rsid w:val="00FD6C8D"/>
    <w:rsid w:val="00FD7F5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A54A-13D9-4C6F-A2D6-5472C924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3</cp:revision>
  <cp:lastPrinted>2025-11-10T13:14:00Z</cp:lastPrinted>
  <dcterms:created xsi:type="dcterms:W3CDTF">2025-11-12T10:28:00Z</dcterms:created>
  <dcterms:modified xsi:type="dcterms:W3CDTF">2025-11-12T10:29:00Z</dcterms:modified>
</cp:coreProperties>
</file>